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48" w:rsidRDefault="00B14148" w:rsidP="00B14148">
      <w:pPr>
        <w:pStyle w:val="NoSpacing"/>
        <w:bidi w:val="0"/>
        <w:rPr>
          <w:rFonts w:asciiTheme="majorBidi" w:hAnsiTheme="majorBidi" w:cstheme="majorBidi"/>
          <w:color w:val="D99594" w:themeColor="accent2" w:themeTint="99"/>
          <w:sz w:val="32"/>
          <w:szCs w:val="32"/>
        </w:rPr>
      </w:pPr>
    </w:p>
    <w:p w:rsidR="00D40698" w:rsidRPr="00B14148" w:rsidRDefault="00D40698" w:rsidP="00B14148">
      <w:pPr>
        <w:pStyle w:val="NoSpacing"/>
        <w:bidi w:val="0"/>
        <w:jc w:val="center"/>
        <w:rPr>
          <w:rFonts w:asciiTheme="majorBidi" w:hAnsiTheme="majorBidi" w:cstheme="majorBidi"/>
          <w:color w:val="D99594" w:themeColor="accent2" w:themeTint="99"/>
          <w:sz w:val="32"/>
          <w:szCs w:val="32"/>
        </w:rPr>
      </w:pPr>
      <w:r w:rsidRPr="00B14148">
        <w:rPr>
          <w:rFonts w:asciiTheme="majorBidi" w:hAnsiTheme="majorBidi" w:cstheme="majorBidi"/>
          <w:color w:val="D99594" w:themeColor="accent2" w:themeTint="99"/>
          <w:sz w:val="32"/>
          <w:szCs w:val="32"/>
        </w:rPr>
        <w:t>Reading Newspaper Articles</w:t>
      </w:r>
    </w:p>
    <w:p w:rsidR="00D40698" w:rsidRPr="00B14148" w:rsidRDefault="00D40698" w:rsidP="00B14148">
      <w:pPr>
        <w:pStyle w:val="NoSpacing"/>
        <w:bidi w:val="0"/>
        <w:jc w:val="center"/>
        <w:rPr>
          <w:rFonts w:asciiTheme="majorBidi" w:hAnsiTheme="majorBidi" w:cstheme="majorBidi"/>
          <w:color w:val="D99594" w:themeColor="accent2" w:themeTint="99"/>
          <w:sz w:val="32"/>
          <w:szCs w:val="32"/>
        </w:rPr>
      </w:pPr>
      <w:r w:rsidRPr="00B14148">
        <w:rPr>
          <w:rFonts w:asciiTheme="majorBidi" w:hAnsiTheme="majorBidi" w:cstheme="majorBidi"/>
          <w:color w:val="D99594" w:themeColor="accent2" w:themeTint="99"/>
          <w:sz w:val="32"/>
          <w:szCs w:val="32"/>
        </w:rPr>
        <w:t>Second Assignment</w:t>
      </w:r>
    </w:p>
    <w:p w:rsidR="00D40698" w:rsidRPr="00B14148" w:rsidRDefault="00D40698" w:rsidP="00B14148">
      <w:pPr>
        <w:pStyle w:val="NoSpacing"/>
        <w:bidi w:val="0"/>
        <w:jc w:val="center"/>
        <w:rPr>
          <w:rFonts w:asciiTheme="majorBidi" w:hAnsiTheme="majorBidi" w:cstheme="majorBidi"/>
          <w:color w:val="D99594" w:themeColor="accent2" w:themeTint="99"/>
          <w:sz w:val="32"/>
          <w:szCs w:val="32"/>
        </w:rPr>
      </w:pPr>
    </w:p>
    <w:p w:rsidR="00D40698" w:rsidRPr="00B14148" w:rsidRDefault="00D40698" w:rsidP="00B14148">
      <w:pPr>
        <w:bidi w:val="0"/>
        <w:spacing w:after="120" w:line="260" w:lineRule="atLeast"/>
        <w:jc w:val="center"/>
        <w:outlineLvl w:val="0"/>
        <w:rPr>
          <w:rFonts w:asciiTheme="majorBidi" w:eastAsia="Times New Roman" w:hAnsiTheme="majorBidi" w:cstheme="majorBidi"/>
          <w:color w:val="D99594" w:themeColor="accent2" w:themeTint="99"/>
          <w:kern w:val="36"/>
          <w:sz w:val="32"/>
          <w:szCs w:val="32"/>
        </w:rPr>
      </w:pPr>
      <w:r w:rsidRPr="00B14148">
        <w:rPr>
          <w:rFonts w:asciiTheme="majorBidi" w:eastAsia="Times New Roman" w:hAnsiTheme="majorBidi" w:cstheme="majorBidi"/>
          <w:color w:val="D99594" w:themeColor="accent2" w:themeTint="99"/>
          <w:kern w:val="36"/>
          <w:sz w:val="32"/>
          <w:szCs w:val="32"/>
        </w:rPr>
        <w:t xml:space="preserve">What </w:t>
      </w:r>
      <w:proofErr w:type="gramStart"/>
      <w:r w:rsidRPr="00B14148">
        <w:rPr>
          <w:rFonts w:asciiTheme="majorBidi" w:eastAsia="Times New Roman" w:hAnsiTheme="majorBidi" w:cstheme="majorBidi"/>
          <w:color w:val="D99594" w:themeColor="accent2" w:themeTint="99"/>
          <w:kern w:val="36"/>
          <w:sz w:val="32"/>
          <w:szCs w:val="32"/>
        </w:rPr>
        <w:t>We’re</w:t>
      </w:r>
      <w:proofErr w:type="gramEnd"/>
      <w:r w:rsidRPr="00B14148">
        <w:rPr>
          <w:rFonts w:asciiTheme="majorBidi" w:eastAsia="Times New Roman" w:hAnsiTheme="majorBidi" w:cstheme="majorBidi"/>
          <w:color w:val="D99594" w:themeColor="accent2" w:themeTint="99"/>
          <w:kern w:val="36"/>
          <w:sz w:val="32"/>
          <w:szCs w:val="32"/>
        </w:rPr>
        <w:t xml:space="preserve"> Not Looking After: Our Eyes</w:t>
      </w:r>
    </w:p>
    <w:p w:rsidR="00D40698" w:rsidRPr="00B14148" w:rsidRDefault="00D40698" w:rsidP="00D40698">
      <w:pPr>
        <w:pStyle w:val="NoSpacing"/>
        <w:bidi w:val="0"/>
        <w:rPr>
          <w:rFonts w:asciiTheme="majorBidi" w:hAnsiTheme="majorBidi" w:cstheme="majorBidi"/>
        </w:rPr>
      </w:pPr>
    </w:p>
    <w:p w:rsidR="00B14148" w:rsidRDefault="00B14148" w:rsidP="00B14148">
      <w:pPr>
        <w:pStyle w:val="NoSpacing"/>
        <w:bidi w:val="0"/>
        <w:jc w:val="center"/>
        <w:rPr>
          <w:rFonts w:asciiTheme="majorBidi" w:hAnsiTheme="majorBidi" w:cstheme="majorBidi"/>
          <w:color w:val="5F497A" w:themeColor="accent4" w:themeShade="BF"/>
          <w:sz w:val="24"/>
          <w:szCs w:val="24"/>
        </w:rPr>
      </w:pPr>
      <w:r>
        <w:rPr>
          <w:rFonts w:asciiTheme="majorBidi" w:hAnsiTheme="majorBidi" w:cstheme="majorBidi"/>
          <w:noProof/>
          <w:color w:val="D99594" w:themeColor="accent2" w:themeTint="99"/>
          <w:sz w:val="32"/>
          <w:szCs w:val="32"/>
        </w:rPr>
        <w:drawing>
          <wp:inline distT="0" distB="0" distL="0" distR="0">
            <wp:extent cx="4028572" cy="657143"/>
            <wp:effectExtent l="19050" t="19050" r="10028" b="9607"/>
            <wp:docPr id="2" name="Picture 0" descr="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2.png"/>
                    <pic:cNvPicPr/>
                  </pic:nvPicPr>
                  <pic:blipFill>
                    <a:blip r:embed="rId7" cstate="print"/>
                    <a:stretch>
                      <a:fillRect/>
                    </a:stretch>
                  </pic:blipFill>
                  <pic:spPr>
                    <a:xfrm>
                      <a:off x="0" y="0"/>
                      <a:ext cx="4028572" cy="657143"/>
                    </a:xfrm>
                    <a:prstGeom prst="rect">
                      <a:avLst/>
                    </a:prstGeom>
                    <a:ln>
                      <a:solidFill>
                        <a:schemeClr val="accent2">
                          <a:lumMod val="75000"/>
                        </a:schemeClr>
                      </a:solidFill>
                    </a:ln>
                  </pic:spPr>
                </pic:pic>
              </a:graphicData>
            </a:graphic>
          </wp:inline>
        </w:drawing>
      </w:r>
    </w:p>
    <w:p w:rsidR="00B14148" w:rsidRDefault="00B14148" w:rsidP="00B14148">
      <w:pPr>
        <w:pStyle w:val="NoSpacing"/>
        <w:bidi w:val="0"/>
        <w:rPr>
          <w:rFonts w:asciiTheme="majorBidi" w:hAnsiTheme="majorBidi" w:cstheme="majorBidi"/>
          <w:color w:val="5F497A" w:themeColor="accent4" w:themeShade="BF"/>
          <w:sz w:val="24"/>
          <w:szCs w:val="24"/>
        </w:rPr>
      </w:pPr>
    </w:p>
    <w:p w:rsidR="00B14148" w:rsidRDefault="00B14148" w:rsidP="00B14148">
      <w:pPr>
        <w:pStyle w:val="NoSpacing"/>
        <w:bidi w:val="0"/>
        <w:rPr>
          <w:rFonts w:asciiTheme="majorBidi" w:hAnsiTheme="majorBidi" w:cstheme="majorBidi"/>
          <w:color w:val="5F497A" w:themeColor="accent4" w:themeShade="BF"/>
          <w:sz w:val="24"/>
          <w:szCs w:val="24"/>
        </w:rPr>
      </w:pPr>
    </w:p>
    <w:p w:rsidR="00B14148" w:rsidRDefault="00B14148" w:rsidP="00B14148">
      <w:pPr>
        <w:pStyle w:val="NoSpacing"/>
        <w:bidi w:val="0"/>
        <w:rPr>
          <w:rFonts w:asciiTheme="majorBidi" w:hAnsiTheme="majorBidi" w:cstheme="majorBidi"/>
          <w:b/>
          <w:bCs/>
          <w:color w:val="943634" w:themeColor="accent2" w:themeShade="BF"/>
          <w:sz w:val="28"/>
          <w:szCs w:val="28"/>
        </w:rPr>
      </w:pPr>
      <w:r>
        <w:rPr>
          <w:rFonts w:asciiTheme="majorBidi" w:hAnsiTheme="majorBidi" w:cstheme="majorBidi"/>
          <w:b/>
          <w:bCs/>
          <w:noProof/>
          <w:color w:val="943634" w:themeColor="accent2" w:themeShade="BF"/>
          <w:sz w:val="28"/>
          <w:szCs w:val="28"/>
        </w:rPr>
        <w:drawing>
          <wp:inline distT="0" distB="0" distL="0" distR="0">
            <wp:extent cx="5274310" cy="4015105"/>
            <wp:effectExtent l="19050" t="19050" r="21590" b="23495"/>
            <wp:docPr id="3" name="Picture 2" descr="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png"/>
                    <pic:cNvPicPr/>
                  </pic:nvPicPr>
                  <pic:blipFill>
                    <a:blip r:embed="rId8" cstate="print"/>
                    <a:stretch>
                      <a:fillRect/>
                    </a:stretch>
                  </pic:blipFill>
                  <pic:spPr>
                    <a:xfrm>
                      <a:off x="0" y="0"/>
                      <a:ext cx="5274310" cy="4015105"/>
                    </a:xfrm>
                    <a:prstGeom prst="rect">
                      <a:avLst/>
                    </a:prstGeom>
                    <a:ln>
                      <a:solidFill>
                        <a:schemeClr val="accent2">
                          <a:lumMod val="75000"/>
                        </a:schemeClr>
                      </a:solidFill>
                    </a:ln>
                  </pic:spPr>
                </pic:pic>
              </a:graphicData>
            </a:graphic>
          </wp:inline>
        </w:drawing>
      </w:r>
    </w:p>
    <w:p w:rsidR="00B14148" w:rsidRDefault="00B14148" w:rsidP="00B14148">
      <w:pPr>
        <w:pStyle w:val="NoSpacing"/>
        <w:bidi w:val="0"/>
        <w:rPr>
          <w:rFonts w:asciiTheme="majorBidi" w:hAnsiTheme="majorBidi" w:cstheme="majorBidi"/>
          <w:b/>
          <w:bCs/>
          <w:color w:val="943634" w:themeColor="accent2" w:themeShade="BF"/>
          <w:sz w:val="28"/>
          <w:szCs w:val="28"/>
        </w:rPr>
      </w:pPr>
    </w:p>
    <w:p w:rsidR="00D40698" w:rsidRPr="00B14148" w:rsidRDefault="00D40698" w:rsidP="00B14148">
      <w:pPr>
        <w:pStyle w:val="NoSpacing"/>
        <w:bidi w:val="0"/>
        <w:rPr>
          <w:rFonts w:asciiTheme="majorBidi" w:hAnsiTheme="majorBidi" w:cstheme="majorBidi"/>
          <w:b/>
          <w:bCs/>
          <w:color w:val="943634" w:themeColor="accent2" w:themeShade="BF"/>
          <w:sz w:val="28"/>
          <w:szCs w:val="28"/>
        </w:rPr>
      </w:pPr>
      <w:r w:rsidRPr="00B14148">
        <w:rPr>
          <w:rFonts w:asciiTheme="majorBidi" w:hAnsiTheme="majorBidi" w:cstheme="majorBidi"/>
          <w:b/>
          <w:bCs/>
          <w:color w:val="943634" w:themeColor="accent2" w:themeShade="BF"/>
          <w:sz w:val="28"/>
          <w:szCs w:val="28"/>
        </w:rPr>
        <w:t xml:space="preserve">Before </w:t>
      </w:r>
      <w:proofErr w:type="gramStart"/>
      <w:r w:rsidRPr="00B14148">
        <w:rPr>
          <w:rFonts w:asciiTheme="majorBidi" w:hAnsiTheme="majorBidi" w:cstheme="majorBidi"/>
          <w:b/>
          <w:bCs/>
          <w:color w:val="943634" w:themeColor="accent2" w:themeShade="BF"/>
          <w:sz w:val="28"/>
          <w:szCs w:val="28"/>
        </w:rPr>
        <w:t>reading :</w:t>
      </w:r>
      <w:proofErr w:type="gramEnd"/>
    </w:p>
    <w:p w:rsidR="00D40698" w:rsidRPr="00B14148" w:rsidRDefault="00D40698" w:rsidP="00D40698">
      <w:pPr>
        <w:pStyle w:val="NoSpacing"/>
        <w:bidi w:val="0"/>
        <w:rPr>
          <w:rFonts w:asciiTheme="majorBidi" w:hAnsiTheme="majorBidi" w:cstheme="majorBidi"/>
          <w:color w:val="5F497A" w:themeColor="accent4" w:themeShade="BF"/>
          <w:sz w:val="24"/>
          <w:szCs w:val="24"/>
        </w:rPr>
      </w:pPr>
    </w:p>
    <w:p w:rsidR="00D40698" w:rsidRPr="00B14148" w:rsidRDefault="001442FD" w:rsidP="001442FD">
      <w:pPr>
        <w:pStyle w:val="NoSpacing"/>
        <w:numPr>
          <w:ilvl w:val="0"/>
          <w:numId w:val="5"/>
        </w:numPr>
        <w:bidi w:val="0"/>
        <w:rPr>
          <w:rFonts w:asciiTheme="majorBidi" w:hAnsiTheme="majorBidi" w:cstheme="majorBidi"/>
          <w:color w:val="5F497A" w:themeColor="accent4" w:themeShade="BF"/>
          <w:sz w:val="24"/>
          <w:szCs w:val="24"/>
        </w:rPr>
      </w:pPr>
      <w:r w:rsidRPr="00B14148">
        <w:rPr>
          <w:rFonts w:asciiTheme="majorBidi" w:hAnsiTheme="majorBidi" w:cstheme="majorBidi"/>
          <w:color w:val="5F497A" w:themeColor="accent4" w:themeShade="BF"/>
          <w:sz w:val="24"/>
          <w:szCs w:val="24"/>
        </w:rPr>
        <w:t>What does this article talk about?</w:t>
      </w:r>
    </w:p>
    <w:p w:rsidR="001442FD" w:rsidRPr="00B14148" w:rsidRDefault="001442FD" w:rsidP="001442FD">
      <w:pPr>
        <w:pStyle w:val="NoSpacing"/>
        <w:bidi w:val="0"/>
        <w:ind w:left="720"/>
        <w:rPr>
          <w:rFonts w:asciiTheme="majorBidi" w:hAnsiTheme="majorBidi" w:cstheme="majorBidi"/>
          <w:color w:val="5F497A" w:themeColor="accent4" w:themeShade="BF"/>
          <w:sz w:val="24"/>
          <w:szCs w:val="24"/>
        </w:rPr>
      </w:pPr>
    </w:p>
    <w:p w:rsidR="001442FD" w:rsidRPr="00B14148" w:rsidRDefault="001442FD" w:rsidP="001442FD">
      <w:pPr>
        <w:pStyle w:val="NoSpacing"/>
        <w:bidi w:val="0"/>
        <w:ind w:left="360"/>
        <w:rPr>
          <w:rFonts w:asciiTheme="majorBidi" w:hAnsiTheme="majorBidi" w:cstheme="majorBidi"/>
          <w:color w:val="5F497A" w:themeColor="accent4" w:themeShade="BF"/>
          <w:sz w:val="24"/>
          <w:szCs w:val="24"/>
        </w:rPr>
      </w:pPr>
    </w:p>
    <w:p w:rsidR="001442FD" w:rsidRPr="00B14148" w:rsidRDefault="001442FD" w:rsidP="001442FD">
      <w:pPr>
        <w:pStyle w:val="NoSpacing"/>
        <w:numPr>
          <w:ilvl w:val="0"/>
          <w:numId w:val="5"/>
        </w:numPr>
        <w:bidi w:val="0"/>
        <w:rPr>
          <w:rFonts w:asciiTheme="majorBidi" w:hAnsiTheme="majorBidi" w:cstheme="majorBidi"/>
          <w:color w:val="5F497A" w:themeColor="accent4" w:themeShade="BF"/>
          <w:sz w:val="24"/>
          <w:szCs w:val="24"/>
        </w:rPr>
      </w:pPr>
      <w:r w:rsidRPr="00B14148">
        <w:rPr>
          <w:rFonts w:asciiTheme="majorBidi" w:hAnsiTheme="majorBidi" w:cstheme="majorBidi"/>
          <w:color w:val="5F497A" w:themeColor="accent4" w:themeShade="BF"/>
          <w:sz w:val="24"/>
          <w:szCs w:val="24"/>
        </w:rPr>
        <w:t xml:space="preserve">Do you take good care of your </w:t>
      </w:r>
      <w:proofErr w:type="gramStart"/>
      <w:r w:rsidRPr="00B14148">
        <w:rPr>
          <w:rFonts w:asciiTheme="majorBidi" w:hAnsiTheme="majorBidi" w:cstheme="majorBidi"/>
          <w:color w:val="5F497A" w:themeColor="accent4" w:themeShade="BF"/>
          <w:sz w:val="24"/>
          <w:szCs w:val="24"/>
        </w:rPr>
        <w:t>eyes ?</w:t>
      </w:r>
      <w:proofErr w:type="gramEnd"/>
      <w:r w:rsidRPr="00B14148">
        <w:rPr>
          <w:rFonts w:asciiTheme="majorBidi" w:hAnsiTheme="majorBidi" w:cstheme="majorBidi"/>
          <w:color w:val="5F497A" w:themeColor="accent4" w:themeShade="BF"/>
          <w:sz w:val="24"/>
          <w:szCs w:val="24"/>
        </w:rPr>
        <w:t xml:space="preserve"> </w:t>
      </w:r>
      <w:proofErr w:type="gramStart"/>
      <w:r w:rsidRPr="00B14148">
        <w:rPr>
          <w:rFonts w:asciiTheme="majorBidi" w:hAnsiTheme="majorBidi" w:cstheme="majorBidi"/>
          <w:color w:val="5F497A" w:themeColor="accent4" w:themeShade="BF"/>
          <w:sz w:val="24"/>
          <w:szCs w:val="24"/>
        </w:rPr>
        <w:t>how</w:t>
      </w:r>
      <w:proofErr w:type="gramEnd"/>
      <w:r w:rsidRPr="00B14148">
        <w:rPr>
          <w:rFonts w:asciiTheme="majorBidi" w:hAnsiTheme="majorBidi" w:cstheme="majorBidi"/>
          <w:color w:val="5F497A" w:themeColor="accent4" w:themeShade="BF"/>
          <w:sz w:val="24"/>
          <w:szCs w:val="24"/>
        </w:rPr>
        <w:t>?</w:t>
      </w:r>
    </w:p>
    <w:p w:rsidR="00D40698" w:rsidRPr="00B14148" w:rsidRDefault="00D40698" w:rsidP="00D40698">
      <w:pPr>
        <w:bidi w:val="0"/>
        <w:spacing w:after="0" w:line="336" w:lineRule="atLeast"/>
        <w:jc w:val="both"/>
        <w:outlineLvl w:val="5"/>
        <w:rPr>
          <w:rFonts w:asciiTheme="majorBidi" w:eastAsia="Times New Roman" w:hAnsiTheme="majorBidi" w:cstheme="majorBidi"/>
          <w:caps/>
          <w:color w:val="5F497A" w:themeColor="accent4" w:themeShade="BF"/>
          <w:sz w:val="24"/>
          <w:szCs w:val="24"/>
        </w:rPr>
      </w:pPr>
    </w:p>
    <w:p w:rsidR="00D40698" w:rsidRDefault="00D40698" w:rsidP="00D40698">
      <w:pPr>
        <w:bidi w:val="0"/>
        <w:spacing w:after="0" w:line="336" w:lineRule="atLeast"/>
        <w:jc w:val="both"/>
        <w:outlineLvl w:val="5"/>
        <w:rPr>
          <w:rFonts w:ascii="Arial" w:eastAsia="Times New Roman" w:hAnsi="Arial" w:cs="Arial"/>
          <w:caps/>
          <w:color w:val="000000"/>
          <w:sz w:val="15"/>
          <w:szCs w:val="15"/>
        </w:rPr>
      </w:pPr>
    </w:p>
    <w:p w:rsidR="00D40698" w:rsidRDefault="00D40698" w:rsidP="00D40698">
      <w:pPr>
        <w:bidi w:val="0"/>
        <w:spacing w:after="0" w:line="336" w:lineRule="atLeast"/>
        <w:jc w:val="both"/>
        <w:outlineLvl w:val="5"/>
        <w:rPr>
          <w:rFonts w:ascii="Arial" w:eastAsia="Times New Roman" w:hAnsi="Arial" w:cs="Arial"/>
          <w:caps/>
          <w:color w:val="000000"/>
          <w:sz w:val="15"/>
          <w:szCs w:val="15"/>
        </w:rPr>
      </w:pPr>
    </w:p>
    <w:p w:rsidR="00D40698" w:rsidRPr="00B14148" w:rsidRDefault="001442FD" w:rsidP="001442FD">
      <w:pPr>
        <w:pStyle w:val="NoSpacing"/>
        <w:bidi w:val="0"/>
        <w:rPr>
          <w:rFonts w:asciiTheme="majorBidi" w:hAnsiTheme="majorBidi" w:cstheme="majorBidi"/>
          <w:b/>
          <w:bCs/>
          <w:color w:val="943634" w:themeColor="accent2" w:themeShade="BF"/>
          <w:sz w:val="28"/>
          <w:szCs w:val="28"/>
        </w:rPr>
      </w:pPr>
      <w:r w:rsidRPr="00B14148">
        <w:rPr>
          <w:rFonts w:asciiTheme="majorBidi" w:hAnsiTheme="majorBidi" w:cstheme="majorBidi"/>
          <w:b/>
          <w:bCs/>
          <w:color w:val="943634" w:themeColor="accent2" w:themeShade="BF"/>
          <w:sz w:val="28"/>
          <w:szCs w:val="28"/>
        </w:rPr>
        <w:t>Now go to the next Page below.</w:t>
      </w:r>
    </w:p>
    <w:p w:rsidR="00D40698" w:rsidRDefault="00D40698" w:rsidP="00D40698">
      <w:pPr>
        <w:bidi w:val="0"/>
        <w:spacing w:after="0" w:line="336" w:lineRule="atLeast"/>
        <w:jc w:val="both"/>
        <w:outlineLvl w:val="5"/>
        <w:rPr>
          <w:rFonts w:ascii="Arial" w:eastAsia="Times New Roman" w:hAnsi="Arial" w:cs="Arial"/>
          <w:caps/>
          <w:color w:val="000000"/>
          <w:sz w:val="15"/>
          <w:szCs w:val="15"/>
        </w:rPr>
      </w:pPr>
    </w:p>
    <w:p w:rsidR="00D40698" w:rsidRDefault="00D40698" w:rsidP="00D40698">
      <w:pPr>
        <w:bidi w:val="0"/>
        <w:spacing w:after="0" w:line="336" w:lineRule="atLeast"/>
        <w:jc w:val="both"/>
        <w:outlineLvl w:val="5"/>
        <w:rPr>
          <w:rFonts w:ascii="Arial" w:eastAsia="Times New Roman" w:hAnsi="Arial" w:cs="Arial"/>
          <w:caps/>
          <w:color w:val="000000"/>
          <w:sz w:val="15"/>
          <w:szCs w:val="15"/>
        </w:rPr>
      </w:pPr>
    </w:p>
    <w:p w:rsidR="00D40698" w:rsidRPr="00D40698" w:rsidRDefault="00D40698" w:rsidP="00D40698">
      <w:pPr>
        <w:bidi w:val="0"/>
        <w:spacing w:after="0" w:line="336" w:lineRule="atLeast"/>
        <w:jc w:val="both"/>
        <w:outlineLvl w:val="5"/>
        <w:rPr>
          <w:rFonts w:ascii="Arial" w:eastAsia="Times New Roman" w:hAnsi="Arial" w:cs="Arial"/>
          <w:caps/>
          <w:color w:val="000000"/>
          <w:sz w:val="15"/>
          <w:szCs w:val="15"/>
        </w:rPr>
      </w:pPr>
      <w:r>
        <w:rPr>
          <w:rFonts w:ascii="Arial" w:eastAsia="Times New Roman" w:hAnsi="Arial" w:cs="Arial"/>
          <w:caps/>
          <w:noProof/>
          <w:color w:val="000000"/>
          <w:sz w:val="15"/>
          <w:szCs w:val="15"/>
        </w:rPr>
        <w:pict>
          <v:rect id="_x0000_s1026" style="position:absolute;left:0;text-align:left;margin-left:-7.35pt;margin-top:-5.4pt;width:432.75pt;height:718.65pt;z-index:251659264;mso-position-horizontal:absolute;mso-position-vertical:absolute" filled="f" strokeweight="1.5pt">
            <w10:wrap anchorx="page"/>
          </v:rect>
        </w:pict>
      </w:r>
      <w:r w:rsidRPr="00D40698">
        <w:rPr>
          <w:rFonts w:ascii="Arial" w:eastAsia="Times New Roman" w:hAnsi="Arial" w:cs="Arial"/>
          <w:caps/>
          <w:color w:val="000000"/>
          <w:sz w:val="15"/>
          <w:szCs w:val="15"/>
        </w:rPr>
        <w:t>Personal Health</w:t>
      </w:r>
    </w:p>
    <w:p w:rsidR="00D40698" w:rsidRPr="00D40698" w:rsidRDefault="00D40698" w:rsidP="00D40698">
      <w:pPr>
        <w:bidi w:val="0"/>
        <w:spacing w:after="120" w:line="260" w:lineRule="atLeast"/>
        <w:jc w:val="both"/>
        <w:outlineLvl w:val="0"/>
        <w:rPr>
          <w:rFonts w:ascii="Georgia" w:eastAsia="Times New Roman" w:hAnsi="Georgia" w:cs="Times New Roman"/>
          <w:color w:val="000000"/>
          <w:kern w:val="36"/>
          <w:sz w:val="36"/>
          <w:szCs w:val="36"/>
        </w:rPr>
      </w:pPr>
      <w:r w:rsidRPr="00D40698">
        <w:rPr>
          <w:rFonts w:ascii="Georgia" w:eastAsia="Times New Roman" w:hAnsi="Georgia" w:cs="Times New Roman"/>
          <w:color w:val="000000"/>
          <w:kern w:val="36"/>
          <w:sz w:val="36"/>
          <w:szCs w:val="36"/>
        </w:rPr>
        <w:t xml:space="preserve">What </w:t>
      </w:r>
      <w:proofErr w:type="gramStart"/>
      <w:r w:rsidRPr="00D40698">
        <w:rPr>
          <w:rFonts w:ascii="Georgia" w:eastAsia="Times New Roman" w:hAnsi="Georgia" w:cs="Times New Roman"/>
          <w:color w:val="000000"/>
          <w:kern w:val="36"/>
          <w:sz w:val="36"/>
          <w:szCs w:val="36"/>
        </w:rPr>
        <w:t>We’re</w:t>
      </w:r>
      <w:proofErr w:type="gramEnd"/>
      <w:r w:rsidRPr="00D40698">
        <w:rPr>
          <w:rFonts w:ascii="Georgia" w:eastAsia="Times New Roman" w:hAnsi="Georgia" w:cs="Times New Roman"/>
          <w:color w:val="000000"/>
          <w:kern w:val="36"/>
          <w:sz w:val="36"/>
          <w:szCs w:val="36"/>
        </w:rPr>
        <w:t xml:space="preserve"> Not Looking After: Our Eyes</w:t>
      </w:r>
    </w:p>
    <w:p w:rsidR="00D40698" w:rsidRPr="00D40698" w:rsidRDefault="00D40698" w:rsidP="00D40698">
      <w:pPr>
        <w:bidi w:val="0"/>
        <w:spacing w:before="30" w:after="30" w:line="288" w:lineRule="atLeast"/>
        <w:jc w:val="both"/>
        <w:outlineLvl w:val="5"/>
        <w:rPr>
          <w:rFonts w:ascii="Arial" w:eastAsia="Times New Roman" w:hAnsi="Arial" w:cs="Arial"/>
          <w:color w:val="808080"/>
          <w:sz w:val="15"/>
          <w:szCs w:val="15"/>
        </w:rPr>
      </w:pPr>
      <w:r w:rsidRPr="00D40698">
        <w:rPr>
          <w:rFonts w:ascii="Arial" w:eastAsia="Times New Roman" w:hAnsi="Arial" w:cs="Arial"/>
          <w:color w:val="808080"/>
          <w:sz w:val="15"/>
          <w:szCs w:val="15"/>
        </w:rPr>
        <w:t xml:space="preserve">By </w:t>
      </w:r>
      <w:hyperlink r:id="rId9" w:tooltip="More Articles by Jane E. Brody" w:history="1">
        <w:r w:rsidRPr="00D40698">
          <w:rPr>
            <w:rFonts w:ascii="Arial" w:eastAsia="Times New Roman" w:hAnsi="Arial" w:cs="Arial"/>
            <w:color w:val="004276"/>
            <w:sz w:val="15"/>
          </w:rPr>
          <w:t>JANE E. BRODY</w:t>
        </w:r>
      </w:hyperlink>
    </w:p>
    <w:p w:rsidR="00D40698" w:rsidRPr="00D40698" w:rsidRDefault="00D40698" w:rsidP="00D40698">
      <w:pPr>
        <w:bidi w:val="0"/>
        <w:spacing w:after="0" w:line="288" w:lineRule="atLeast"/>
        <w:jc w:val="both"/>
        <w:outlineLvl w:val="5"/>
        <w:rPr>
          <w:rFonts w:ascii="Arial" w:eastAsia="Times New Roman" w:hAnsi="Arial" w:cs="Arial"/>
          <w:color w:val="808080"/>
          <w:sz w:val="15"/>
          <w:szCs w:val="15"/>
        </w:rPr>
      </w:pPr>
      <w:r w:rsidRPr="00D40698">
        <w:rPr>
          <w:rFonts w:ascii="Arial" w:eastAsia="Times New Roman" w:hAnsi="Arial" w:cs="Arial"/>
          <w:color w:val="808080"/>
          <w:sz w:val="15"/>
          <w:szCs w:val="15"/>
        </w:rPr>
        <w:t>Published: December 20, 2010</w:t>
      </w:r>
    </w:p>
    <w:p w:rsidR="00D40698" w:rsidRPr="00D40698" w:rsidRDefault="00D40698" w:rsidP="00D40698">
      <w:pPr>
        <w:bidi w:val="0"/>
        <w:spacing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Joe Lovett was scared, really scared. Being able to see was critical to his work as a documentary filmmaker and, he thought, to his ability to live independently. But longstanding </w:t>
      </w:r>
      <w:hyperlink r:id="rId10" w:tooltip="In-depth reference and news articles about Glaucoma." w:history="1">
        <w:r w:rsidRPr="00D40698">
          <w:rPr>
            <w:rFonts w:ascii="Georgia" w:eastAsia="Times New Roman" w:hAnsi="Georgia" w:cs="Times New Roman"/>
            <w:color w:val="004276"/>
            <w:sz w:val="23"/>
            <w:szCs w:val="23"/>
            <w:u w:val="single"/>
          </w:rPr>
          <w:t>glaucoma</w:t>
        </w:r>
      </w:hyperlink>
      <w:r w:rsidRPr="00D40698">
        <w:rPr>
          <w:rFonts w:ascii="Georgia" w:eastAsia="Times New Roman" w:hAnsi="Georgia" w:cs="Times New Roman"/>
          <w:color w:val="000000"/>
          <w:sz w:val="23"/>
          <w:szCs w:val="23"/>
        </w:rPr>
        <w:t xml:space="preserve"> threatened to rob him of this most important sense — the sense that more than 80 percent of Americans worry most about losing, according to a recent survey. </w:t>
      </w:r>
    </w:p>
    <w:p w:rsidR="00D40698" w:rsidRPr="00D40698" w:rsidRDefault="00D40698" w:rsidP="00D40698">
      <w:pPr>
        <w:bidi w:val="0"/>
        <w:spacing w:after="30" w:line="360" w:lineRule="atLeast"/>
        <w:rPr>
          <w:rFonts w:ascii="Georgia" w:eastAsia="Times New Roman" w:hAnsi="Georgia" w:cs="Times New Roman"/>
          <w:color w:val="333333"/>
          <w:sz w:val="15"/>
          <w:szCs w:val="15"/>
        </w:rPr>
      </w:pPr>
      <w:r>
        <w:rPr>
          <w:rFonts w:ascii="Georgia" w:eastAsia="Times New Roman" w:hAnsi="Georgia" w:cs="Times New Roman"/>
          <w:noProof/>
          <w:color w:val="004276"/>
          <w:sz w:val="15"/>
          <w:szCs w:val="15"/>
        </w:rPr>
        <w:drawing>
          <wp:anchor distT="0" distB="0" distL="114300" distR="114300" simplePos="0" relativeHeight="251658240" behindDoc="1" locked="0" layoutInCell="1" allowOverlap="1">
            <wp:simplePos x="0" y="0"/>
            <wp:positionH relativeFrom="column">
              <wp:posOffset>3467100</wp:posOffset>
            </wp:positionH>
            <wp:positionV relativeFrom="paragraph">
              <wp:posOffset>2540</wp:posOffset>
            </wp:positionV>
            <wp:extent cx="1809750" cy="2628900"/>
            <wp:effectExtent l="19050" t="0" r="0" b="0"/>
            <wp:wrapTight wrapText="bothSides">
              <wp:wrapPolygon edited="0">
                <wp:start x="-227" y="0"/>
                <wp:lineTo x="-227" y="21443"/>
                <wp:lineTo x="21600" y="21443"/>
                <wp:lineTo x="21600" y="0"/>
                <wp:lineTo x="-227" y="0"/>
              </wp:wrapPolygon>
            </wp:wrapTight>
            <wp:docPr id="5" name="Picture 5" descr="http://graphics8.nytimes.com/images/2010/12/21/health/21brody/21brody-articleInlin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aphics8.nytimes.com/images/2010/12/21/health/21brody/21brody-articleInline.jpg">
                      <a:hlinkClick r:id="rId11"/>
                    </pic:cNvPr>
                    <pic:cNvPicPr>
                      <a:picLocks noChangeAspect="1" noChangeArrowheads="1"/>
                    </pic:cNvPicPr>
                  </pic:nvPicPr>
                  <pic:blipFill>
                    <a:blip r:embed="rId12" cstate="print"/>
                    <a:srcRect/>
                    <a:stretch>
                      <a:fillRect/>
                    </a:stretch>
                  </pic:blipFill>
                  <pic:spPr bwMode="auto">
                    <a:xfrm>
                      <a:off x="0" y="0"/>
                      <a:ext cx="1809750" cy="2628900"/>
                    </a:xfrm>
                    <a:prstGeom prst="rect">
                      <a:avLst/>
                    </a:prstGeom>
                    <a:noFill/>
                    <a:ln w="9525">
                      <a:noFill/>
                      <a:miter lim="800000"/>
                      <a:headEnd/>
                      <a:tailEnd/>
                    </a:ln>
                  </pic:spPr>
                </pic:pic>
              </a:graphicData>
            </a:graphic>
          </wp:anchor>
        </w:drawing>
      </w:r>
      <w:r w:rsidRPr="00D40698">
        <w:rPr>
          <w:rFonts w:ascii="Georgia" w:eastAsia="Times New Roman" w:hAnsi="Georgia" w:cs="Times New Roman"/>
          <w:color w:val="000000"/>
          <w:sz w:val="23"/>
          <w:szCs w:val="23"/>
        </w:rPr>
        <w:t>Partly to assuage his fears, partly to learn how to cope if he becomes blind, and partly to alert Americans to the importance of regular eye care, Mr. Lovett, 65, decided to do what he does best. He produced a documentary called</w:t>
      </w:r>
      <w:hyperlink r:id="rId13" w:history="1">
        <w:r w:rsidRPr="00D40698">
          <w:rPr>
            <w:rFonts w:ascii="Georgia" w:eastAsia="Times New Roman" w:hAnsi="Georgia" w:cs="Times New Roman"/>
            <w:color w:val="004276"/>
            <w:sz w:val="23"/>
            <w:szCs w:val="23"/>
            <w:u w:val="single"/>
          </w:rPr>
          <w:t xml:space="preserve"> “Going </w:t>
        </w:r>
        <w:proofErr w:type="gramStart"/>
        <w:r w:rsidRPr="00D40698">
          <w:rPr>
            <w:rFonts w:ascii="Georgia" w:eastAsia="Times New Roman" w:hAnsi="Georgia" w:cs="Times New Roman"/>
            <w:color w:val="004276"/>
            <w:sz w:val="23"/>
            <w:szCs w:val="23"/>
            <w:u w:val="single"/>
          </w:rPr>
          <w:t>Blind</w:t>
        </w:r>
        <w:proofErr w:type="gramEnd"/>
        <w:r w:rsidRPr="00D40698">
          <w:rPr>
            <w:rFonts w:ascii="Georgia" w:eastAsia="Times New Roman" w:hAnsi="Georgia" w:cs="Times New Roman"/>
            <w:color w:val="004276"/>
            <w:sz w:val="23"/>
            <w:szCs w:val="23"/>
            <w:u w:val="single"/>
          </w:rPr>
          <w:t>,”</w:t>
        </w:r>
      </w:hyperlink>
      <w:r w:rsidRPr="00D40698">
        <w:rPr>
          <w:rFonts w:ascii="Georgia" w:eastAsia="Times New Roman" w:hAnsi="Georgia" w:cs="Times New Roman"/>
          <w:color w:val="000000"/>
          <w:sz w:val="23"/>
          <w:szCs w:val="23"/>
        </w:rPr>
        <w:t xml:space="preserve"> with the telling subtitle “Coming Out of the Dark About Vision Loss.” </w:t>
      </w:r>
    </w:p>
    <w:p w:rsidR="00D40698" w:rsidRPr="00D40698" w:rsidRDefault="00D40698" w:rsidP="00D40698">
      <w:pPr>
        <w:bidi w:val="0"/>
        <w:spacing w:after="240"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In addition to Mr. Lovett, the film features six people whose vision was destroyed or severely impaired by disease or injury: </w:t>
      </w:r>
    </w:p>
    <w:p w:rsidR="00D40698" w:rsidRPr="00D40698" w:rsidRDefault="00D40698" w:rsidP="00D40698">
      <w:pPr>
        <w:pStyle w:val="ListParagraph"/>
        <w:numPr>
          <w:ilvl w:val="0"/>
          <w:numId w:val="3"/>
        </w:numPr>
        <w:bidi w:val="0"/>
        <w:spacing w:after="240"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Jessica Jones, an artist who lost her sight to </w:t>
      </w:r>
      <w:hyperlink r:id="rId14" w:tooltip="In-depth reference and news articles about Diabetic retinopathy." w:history="1">
        <w:r w:rsidRPr="00D40698">
          <w:rPr>
            <w:rFonts w:ascii="Georgia" w:eastAsia="Times New Roman" w:hAnsi="Georgia" w:cs="Times New Roman"/>
            <w:color w:val="004276"/>
            <w:sz w:val="23"/>
            <w:szCs w:val="23"/>
            <w:u w:val="single"/>
          </w:rPr>
          <w:t>diabetic retinopathy</w:t>
        </w:r>
      </w:hyperlink>
      <w:r w:rsidRPr="00D40698">
        <w:rPr>
          <w:rFonts w:ascii="Georgia" w:eastAsia="Times New Roman" w:hAnsi="Georgia" w:cs="Times New Roman"/>
          <w:color w:val="000000"/>
          <w:sz w:val="23"/>
          <w:szCs w:val="23"/>
        </w:rPr>
        <w:t xml:space="preserve"> at age 32, but now teaches art to blind and disabled children. </w:t>
      </w:r>
    </w:p>
    <w:p w:rsidR="00D40698" w:rsidRPr="00D40698" w:rsidRDefault="00D40698" w:rsidP="00D40698">
      <w:pPr>
        <w:pStyle w:val="ListParagraph"/>
        <w:numPr>
          <w:ilvl w:val="0"/>
          <w:numId w:val="3"/>
        </w:numPr>
        <w:bidi w:val="0"/>
        <w:spacing w:after="240"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Emmet </w:t>
      </w:r>
      <w:proofErr w:type="spellStart"/>
      <w:r w:rsidRPr="00D40698">
        <w:rPr>
          <w:rFonts w:ascii="Georgia" w:eastAsia="Times New Roman" w:hAnsi="Georgia" w:cs="Times New Roman"/>
          <w:color w:val="000000"/>
          <w:sz w:val="23"/>
          <w:szCs w:val="23"/>
        </w:rPr>
        <w:t>Teran</w:t>
      </w:r>
      <w:proofErr w:type="spellEnd"/>
      <w:r w:rsidRPr="00D40698">
        <w:rPr>
          <w:rFonts w:ascii="Georgia" w:eastAsia="Times New Roman" w:hAnsi="Georgia" w:cs="Times New Roman"/>
          <w:color w:val="000000"/>
          <w:sz w:val="23"/>
          <w:szCs w:val="23"/>
        </w:rPr>
        <w:t xml:space="preserve">, a schoolboy whose vision is limited by </w:t>
      </w:r>
      <w:hyperlink r:id="rId15" w:tooltip="In-depth reference and news articles about Albinism." w:history="1">
        <w:r w:rsidRPr="00D40698">
          <w:rPr>
            <w:rFonts w:ascii="Georgia" w:eastAsia="Times New Roman" w:hAnsi="Georgia" w:cs="Times New Roman"/>
            <w:color w:val="004276"/>
            <w:sz w:val="23"/>
            <w:szCs w:val="23"/>
            <w:u w:val="single"/>
          </w:rPr>
          <w:t>albinism</w:t>
        </w:r>
      </w:hyperlink>
      <w:r w:rsidRPr="00D40698">
        <w:rPr>
          <w:rFonts w:ascii="Georgia" w:eastAsia="Times New Roman" w:hAnsi="Georgia" w:cs="Times New Roman"/>
          <w:color w:val="000000"/>
          <w:sz w:val="23"/>
          <w:szCs w:val="23"/>
        </w:rPr>
        <w:t xml:space="preserve">, a condition he inherited from his </w:t>
      </w:r>
      <w:proofErr w:type="gramStart"/>
      <w:r w:rsidRPr="00D40698">
        <w:rPr>
          <w:rFonts w:ascii="Georgia" w:eastAsia="Times New Roman" w:hAnsi="Georgia" w:cs="Times New Roman"/>
          <w:color w:val="000000"/>
          <w:sz w:val="23"/>
          <w:szCs w:val="23"/>
        </w:rPr>
        <w:t>father,</w:t>
      </w:r>
      <w:proofErr w:type="gramEnd"/>
      <w:r w:rsidRPr="00D40698">
        <w:rPr>
          <w:rFonts w:ascii="Georgia" w:eastAsia="Times New Roman" w:hAnsi="Georgia" w:cs="Times New Roman"/>
          <w:color w:val="000000"/>
          <w:sz w:val="23"/>
          <w:szCs w:val="23"/>
        </w:rPr>
        <w:t xml:space="preserve"> and who uses comedy to help him cope with bullies. </w:t>
      </w:r>
    </w:p>
    <w:p w:rsidR="00D40698" w:rsidRPr="00D40698" w:rsidRDefault="00D40698" w:rsidP="00D40698">
      <w:pPr>
        <w:pStyle w:val="ListParagraph"/>
        <w:numPr>
          <w:ilvl w:val="0"/>
          <w:numId w:val="3"/>
        </w:numPr>
        <w:bidi w:val="0"/>
        <w:spacing w:after="240"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Patricia Williams, a fiercely independent woman legally blind because of glaucoma and a traumatic injury, who continues to work as a program support assistant for the Veterans Administration. </w:t>
      </w:r>
    </w:p>
    <w:p w:rsidR="00D40698" w:rsidRPr="00D40698" w:rsidRDefault="00D40698" w:rsidP="00D40698">
      <w:pPr>
        <w:pStyle w:val="ListParagraph"/>
        <w:numPr>
          <w:ilvl w:val="0"/>
          <w:numId w:val="3"/>
        </w:numPr>
        <w:bidi w:val="0"/>
        <w:spacing w:after="240"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Steve </w:t>
      </w:r>
      <w:proofErr w:type="spellStart"/>
      <w:r w:rsidRPr="00D40698">
        <w:rPr>
          <w:rFonts w:ascii="Georgia" w:eastAsia="Times New Roman" w:hAnsi="Georgia" w:cs="Times New Roman"/>
          <w:color w:val="000000"/>
          <w:sz w:val="23"/>
          <w:szCs w:val="23"/>
        </w:rPr>
        <w:t>Baskis</w:t>
      </w:r>
      <w:proofErr w:type="spellEnd"/>
      <w:r w:rsidRPr="00D40698">
        <w:rPr>
          <w:rFonts w:ascii="Georgia" w:eastAsia="Times New Roman" w:hAnsi="Georgia" w:cs="Times New Roman"/>
          <w:color w:val="000000"/>
          <w:sz w:val="23"/>
          <w:szCs w:val="23"/>
        </w:rPr>
        <w:t xml:space="preserve">, a soldier blinded at age 22 by a roadside bomb in Iraq, who now lives independently and offers encouragement to others injured at war. </w:t>
      </w:r>
    </w:p>
    <w:p w:rsidR="00D40698" w:rsidRPr="00D40698" w:rsidRDefault="00D40698" w:rsidP="00D40698">
      <w:pPr>
        <w:bidi w:val="0"/>
        <w:spacing w:line="352" w:lineRule="atLeast"/>
        <w:jc w:val="both"/>
        <w:rPr>
          <w:rFonts w:ascii="Georgia" w:eastAsia="Times New Roman" w:hAnsi="Georgia" w:cs="Times New Roman"/>
          <w:color w:val="000000"/>
          <w:sz w:val="23"/>
          <w:szCs w:val="23"/>
        </w:rPr>
      </w:pPr>
      <w:r w:rsidRPr="00D40698">
        <w:rPr>
          <w:rFonts w:ascii="Georgia" w:eastAsia="Times New Roman" w:hAnsi="Georgia" w:cs="Times New Roman"/>
          <w:color w:val="000000"/>
          <w:sz w:val="23"/>
          <w:szCs w:val="23"/>
        </w:rPr>
        <w:t xml:space="preserve">Sadly, the nationwide survey (conducted Sept. 8 through 12 by Harris Interactive) showed that only a small minority of those most at risk get the yearly eye exams that could detect a vision problem and prevent, delay or even reverse its progression. Fully 86 percent of those who already have an eye disease do not get routine exams, the telephone survey of 1,004 adults revealed. </w:t>
      </w:r>
    </w:p>
    <w:p w:rsidR="00D40698" w:rsidRPr="00B14148" w:rsidRDefault="00D40698" w:rsidP="00D40698">
      <w:pPr>
        <w:bidi w:val="0"/>
        <w:rPr>
          <w:rFonts w:asciiTheme="majorBidi" w:hAnsiTheme="majorBidi" w:cstheme="majorBidi"/>
          <w:b/>
          <w:bCs/>
          <w:color w:val="943634" w:themeColor="accent2" w:themeShade="BF"/>
          <w:sz w:val="28"/>
          <w:szCs w:val="28"/>
        </w:rPr>
      </w:pPr>
      <w:r w:rsidRPr="00B14148">
        <w:rPr>
          <w:rFonts w:asciiTheme="majorBidi" w:hAnsiTheme="majorBidi" w:cstheme="majorBidi"/>
          <w:b/>
          <w:bCs/>
          <w:color w:val="943634" w:themeColor="accent2" w:themeShade="BF"/>
          <w:sz w:val="28"/>
          <w:szCs w:val="28"/>
        </w:rPr>
        <w:lastRenderedPageBreak/>
        <w:t xml:space="preserve">After Reading the Article Taken from New York Times, answer the following </w:t>
      </w:r>
      <w:proofErr w:type="gramStart"/>
      <w:r w:rsidRPr="00B14148">
        <w:rPr>
          <w:rFonts w:asciiTheme="majorBidi" w:hAnsiTheme="majorBidi" w:cstheme="majorBidi"/>
          <w:b/>
          <w:bCs/>
          <w:color w:val="943634" w:themeColor="accent2" w:themeShade="BF"/>
          <w:sz w:val="28"/>
          <w:szCs w:val="28"/>
        </w:rPr>
        <w:t>questions :</w:t>
      </w:r>
      <w:proofErr w:type="gramEnd"/>
    </w:p>
    <w:p w:rsidR="00D40698" w:rsidRPr="00B14148" w:rsidRDefault="00D40698" w:rsidP="00D40698">
      <w:pPr>
        <w:bidi w:val="0"/>
        <w:rPr>
          <w:rFonts w:asciiTheme="majorBidi" w:hAnsiTheme="majorBidi" w:cstheme="majorBidi"/>
          <w:color w:val="5F497A" w:themeColor="accent4" w:themeShade="BF"/>
          <w:sz w:val="28"/>
          <w:szCs w:val="28"/>
        </w:rPr>
      </w:pPr>
    </w:p>
    <w:p w:rsidR="00D40698" w:rsidRPr="00B14148" w:rsidRDefault="001442FD" w:rsidP="00D40698">
      <w:pPr>
        <w:pStyle w:val="ListParagraph"/>
        <w:numPr>
          <w:ilvl w:val="0"/>
          <w:numId w:val="4"/>
        </w:numPr>
        <w:bidi w:val="0"/>
        <w:rPr>
          <w:rFonts w:asciiTheme="majorBidi" w:hAnsiTheme="majorBidi" w:cstheme="majorBidi"/>
          <w:color w:val="5F497A" w:themeColor="accent4" w:themeShade="BF"/>
          <w:sz w:val="28"/>
          <w:szCs w:val="28"/>
        </w:rPr>
      </w:pPr>
      <w:r w:rsidRPr="00B14148">
        <w:rPr>
          <w:rFonts w:asciiTheme="majorBidi" w:eastAsia="Times New Roman" w:hAnsiTheme="majorBidi" w:cstheme="majorBidi"/>
          <w:color w:val="5F497A" w:themeColor="accent4" w:themeShade="BF"/>
          <w:sz w:val="28"/>
          <w:szCs w:val="28"/>
        </w:rPr>
        <w:t xml:space="preserve">What is the </w:t>
      </w:r>
      <w:proofErr w:type="gramStart"/>
      <w:r w:rsidRPr="00B14148">
        <w:rPr>
          <w:rFonts w:asciiTheme="majorBidi" w:eastAsia="Times New Roman" w:hAnsiTheme="majorBidi" w:cstheme="majorBidi"/>
          <w:color w:val="5F497A" w:themeColor="accent4" w:themeShade="BF"/>
          <w:sz w:val="28"/>
          <w:szCs w:val="28"/>
        </w:rPr>
        <w:t>disease that threaten</w:t>
      </w:r>
      <w:proofErr w:type="gramEnd"/>
      <w:r w:rsidRPr="00B14148">
        <w:rPr>
          <w:rFonts w:asciiTheme="majorBidi" w:eastAsia="Times New Roman" w:hAnsiTheme="majorBidi" w:cstheme="majorBidi"/>
          <w:color w:val="5F497A" w:themeColor="accent4" w:themeShade="BF"/>
          <w:sz w:val="28"/>
          <w:szCs w:val="28"/>
        </w:rPr>
        <w:t xml:space="preserve"> Joe Lovett</w:t>
      </w:r>
      <w:r w:rsidRPr="00B14148">
        <w:rPr>
          <w:rFonts w:asciiTheme="majorBidi" w:hAnsiTheme="majorBidi" w:cstheme="majorBidi"/>
          <w:color w:val="5F497A" w:themeColor="accent4" w:themeShade="BF"/>
          <w:sz w:val="28"/>
          <w:szCs w:val="28"/>
        </w:rPr>
        <w:t>?</w:t>
      </w:r>
    </w:p>
    <w:p w:rsidR="001442FD" w:rsidRPr="00B14148" w:rsidRDefault="001442FD" w:rsidP="001442FD">
      <w:pPr>
        <w:bidi w:val="0"/>
        <w:ind w:left="360"/>
        <w:rPr>
          <w:rFonts w:asciiTheme="majorBidi" w:hAnsiTheme="majorBidi" w:cstheme="majorBidi"/>
          <w:color w:val="5F497A" w:themeColor="accent4" w:themeShade="BF"/>
          <w:sz w:val="28"/>
          <w:szCs w:val="28"/>
        </w:rPr>
      </w:pPr>
    </w:p>
    <w:p w:rsidR="001442FD" w:rsidRPr="00B14148" w:rsidRDefault="001442FD" w:rsidP="001442FD">
      <w:pPr>
        <w:pStyle w:val="NoSpacing"/>
        <w:numPr>
          <w:ilvl w:val="0"/>
          <w:numId w:val="4"/>
        </w:numPr>
        <w:bidi w:val="0"/>
        <w:rPr>
          <w:rFonts w:asciiTheme="majorBidi" w:hAnsiTheme="majorBidi" w:cstheme="majorBidi"/>
          <w:color w:val="5F497A" w:themeColor="accent4" w:themeShade="BF"/>
          <w:sz w:val="28"/>
          <w:szCs w:val="28"/>
        </w:rPr>
      </w:pPr>
      <w:r w:rsidRPr="00B14148">
        <w:rPr>
          <w:rFonts w:asciiTheme="majorBidi" w:hAnsiTheme="majorBidi" w:cstheme="majorBidi"/>
          <w:color w:val="5F497A" w:themeColor="accent4" w:themeShade="BF"/>
          <w:sz w:val="28"/>
          <w:szCs w:val="28"/>
        </w:rPr>
        <w:t xml:space="preserve">“Coming Out of the Dark </w:t>
      </w:r>
      <w:proofErr w:type="gramStart"/>
      <w:r w:rsidRPr="00B14148">
        <w:rPr>
          <w:rFonts w:asciiTheme="majorBidi" w:hAnsiTheme="majorBidi" w:cstheme="majorBidi"/>
          <w:color w:val="5F497A" w:themeColor="accent4" w:themeShade="BF"/>
          <w:sz w:val="28"/>
          <w:szCs w:val="28"/>
        </w:rPr>
        <w:t>About</w:t>
      </w:r>
      <w:proofErr w:type="gramEnd"/>
      <w:r w:rsidRPr="00B14148">
        <w:rPr>
          <w:rFonts w:asciiTheme="majorBidi" w:hAnsiTheme="majorBidi" w:cstheme="majorBidi"/>
          <w:color w:val="5F497A" w:themeColor="accent4" w:themeShade="BF"/>
          <w:sz w:val="28"/>
          <w:szCs w:val="28"/>
        </w:rPr>
        <w:t xml:space="preserve"> Vision Loss.”  Is</w:t>
      </w:r>
      <w:r w:rsidR="00B14148">
        <w:rPr>
          <w:rFonts w:asciiTheme="majorBidi" w:hAnsiTheme="majorBidi" w:cstheme="majorBidi"/>
          <w:color w:val="5F497A" w:themeColor="accent4" w:themeShade="BF"/>
          <w:sz w:val="28"/>
          <w:szCs w:val="28"/>
        </w:rPr>
        <w:t xml:space="preserve"> the title of</w:t>
      </w:r>
      <w:r w:rsidRPr="00B14148">
        <w:rPr>
          <w:rFonts w:asciiTheme="majorBidi" w:hAnsiTheme="majorBidi" w:cstheme="majorBidi"/>
          <w:color w:val="5F497A" w:themeColor="accent4" w:themeShade="BF"/>
          <w:sz w:val="28"/>
          <w:szCs w:val="28"/>
        </w:rPr>
        <w:t xml:space="preserve"> wh</w:t>
      </w:r>
      <w:r w:rsidR="00B14148">
        <w:rPr>
          <w:rFonts w:asciiTheme="majorBidi" w:hAnsiTheme="majorBidi" w:cstheme="majorBidi"/>
          <w:color w:val="5F497A" w:themeColor="accent4" w:themeShade="BF"/>
          <w:sz w:val="28"/>
          <w:szCs w:val="28"/>
        </w:rPr>
        <w:t>at</w:t>
      </w:r>
      <w:r w:rsidRPr="00B14148">
        <w:rPr>
          <w:rFonts w:asciiTheme="majorBidi" w:hAnsiTheme="majorBidi" w:cstheme="majorBidi"/>
          <w:color w:val="5F497A" w:themeColor="accent4" w:themeShade="BF"/>
          <w:sz w:val="28"/>
          <w:szCs w:val="28"/>
        </w:rPr>
        <w:t>?</w:t>
      </w:r>
    </w:p>
    <w:p w:rsidR="001442FD" w:rsidRPr="00B14148" w:rsidRDefault="001442FD" w:rsidP="001442FD">
      <w:pPr>
        <w:pStyle w:val="ListParagraph"/>
        <w:rPr>
          <w:rFonts w:asciiTheme="majorBidi" w:hAnsiTheme="majorBidi" w:cstheme="majorBidi"/>
          <w:color w:val="5F497A" w:themeColor="accent4" w:themeShade="BF"/>
          <w:sz w:val="28"/>
          <w:szCs w:val="28"/>
        </w:rPr>
      </w:pPr>
    </w:p>
    <w:p w:rsidR="001442FD" w:rsidRPr="00B14148" w:rsidRDefault="001442FD" w:rsidP="001442FD">
      <w:pPr>
        <w:pStyle w:val="NoSpacing"/>
        <w:numPr>
          <w:ilvl w:val="0"/>
          <w:numId w:val="4"/>
        </w:numPr>
        <w:bidi w:val="0"/>
        <w:rPr>
          <w:rFonts w:asciiTheme="majorBidi" w:hAnsiTheme="majorBidi" w:cstheme="majorBidi"/>
          <w:color w:val="5F497A" w:themeColor="accent4" w:themeShade="BF"/>
          <w:sz w:val="28"/>
          <w:szCs w:val="28"/>
        </w:rPr>
      </w:pPr>
      <w:r w:rsidRPr="00B14148">
        <w:rPr>
          <w:rFonts w:asciiTheme="majorBidi" w:hAnsiTheme="majorBidi" w:cstheme="majorBidi"/>
          <w:color w:val="5F497A" w:themeColor="accent4" w:themeShade="BF"/>
          <w:sz w:val="28"/>
          <w:szCs w:val="28"/>
        </w:rPr>
        <w:t xml:space="preserve">Who of those </w:t>
      </w:r>
      <w:r w:rsidR="00B14148" w:rsidRPr="00B14148">
        <w:rPr>
          <w:rFonts w:asciiTheme="majorBidi" w:hAnsiTheme="majorBidi" w:cstheme="majorBidi"/>
          <w:color w:val="5F497A" w:themeColor="accent4" w:themeShade="BF"/>
          <w:sz w:val="28"/>
          <w:szCs w:val="28"/>
        </w:rPr>
        <w:t>people mentioned above you sympathize</w:t>
      </w:r>
      <w:r w:rsidRPr="00B14148">
        <w:rPr>
          <w:rFonts w:asciiTheme="majorBidi" w:hAnsiTheme="majorBidi" w:cstheme="majorBidi"/>
          <w:color w:val="5F497A" w:themeColor="accent4" w:themeShade="BF"/>
          <w:sz w:val="28"/>
          <w:szCs w:val="28"/>
        </w:rPr>
        <w:t xml:space="preserve"> with more than others?</w:t>
      </w:r>
    </w:p>
    <w:p w:rsidR="001442FD" w:rsidRPr="00B14148" w:rsidRDefault="001442FD" w:rsidP="001442FD">
      <w:pPr>
        <w:pStyle w:val="ListParagraph"/>
        <w:rPr>
          <w:rFonts w:asciiTheme="majorBidi" w:hAnsiTheme="majorBidi" w:cstheme="majorBidi"/>
          <w:color w:val="5F497A" w:themeColor="accent4" w:themeShade="BF"/>
          <w:sz w:val="28"/>
          <w:szCs w:val="28"/>
        </w:rPr>
      </w:pPr>
    </w:p>
    <w:p w:rsidR="001442FD" w:rsidRPr="00B14148" w:rsidRDefault="001442FD" w:rsidP="001442FD">
      <w:pPr>
        <w:pStyle w:val="NoSpacing"/>
        <w:numPr>
          <w:ilvl w:val="0"/>
          <w:numId w:val="4"/>
        </w:numPr>
        <w:bidi w:val="0"/>
        <w:rPr>
          <w:rFonts w:asciiTheme="majorBidi" w:hAnsiTheme="majorBidi" w:cstheme="majorBidi"/>
          <w:color w:val="5F497A" w:themeColor="accent4" w:themeShade="BF"/>
          <w:sz w:val="28"/>
          <w:szCs w:val="28"/>
        </w:rPr>
      </w:pPr>
      <w:r w:rsidRPr="00B14148">
        <w:rPr>
          <w:rFonts w:asciiTheme="majorBidi" w:hAnsiTheme="majorBidi" w:cstheme="majorBidi"/>
          <w:color w:val="5F497A" w:themeColor="accent4" w:themeShade="BF"/>
          <w:sz w:val="28"/>
          <w:szCs w:val="28"/>
        </w:rPr>
        <w:t xml:space="preserve">If those people did their yearly eye exam would they </w:t>
      </w:r>
      <w:r w:rsidR="00B14148" w:rsidRPr="00B14148">
        <w:rPr>
          <w:rFonts w:asciiTheme="majorBidi" w:hAnsiTheme="majorBidi" w:cstheme="majorBidi"/>
          <w:color w:val="5F497A" w:themeColor="accent4" w:themeShade="BF"/>
          <w:sz w:val="28"/>
          <w:szCs w:val="28"/>
        </w:rPr>
        <w:t>decrease the effect of the disease they have?</w:t>
      </w:r>
    </w:p>
    <w:p w:rsidR="00B14148" w:rsidRPr="00B14148" w:rsidRDefault="00B14148" w:rsidP="00B14148">
      <w:pPr>
        <w:pStyle w:val="ListParagraph"/>
        <w:rPr>
          <w:rFonts w:asciiTheme="majorBidi" w:hAnsiTheme="majorBidi" w:cstheme="majorBidi"/>
          <w:color w:val="5F497A" w:themeColor="accent4" w:themeShade="BF"/>
          <w:sz w:val="28"/>
          <w:szCs w:val="28"/>
        </w:rPr>
      </w:pPr>
    </w:p>
    <w:p w:rsidR="00B14148" w:rsidRPr="00B14148" w:rsidRDefault="00B14148" w:rsidP="00B14148">
      <w:pPr>
        <w:pStyle w:val="NoSpacing"/>
        <w:numPr>
          <w:ilvl w:val="0"/>
          <w:numId w:val="4"/>
        </w:numPr>
        <w:bidi w:val="0"/>
        <w:rPr>
          <w:rFonts w:asciiTheme="majorBidi" w:hAnsiTheme="majorBidi" w:cstheme="majorBidi"/>
          <w:color w:val="5F497A" w:themeColor="accent4" w:themeShade="BF"/>
          <w:sz w:val="28"/>
          <w:szCs w:val="28"/>
        </w:rPr>
      </w:pPr>
      <w:r w:rsidRPr="00B14148">
        <w:rPr>
          <w:rFonts w:asciiTheme="majorBidi" w:hAnsiTheme="majorBidi" w:cstheme="majorBidi"/>
          <w:color w:val="5F497A" w:themeColor="accent4" w:themeShade="BF"/>
          <w:sz w:val="28"/>
          <w:szCs w:val="28"/>
        </w:rPr>
        <w:t xml:space="preserve">Do you take your eye exam regularly? </w:t>
      </w:r>
    </w:p>
    <w:p w:rsidR="00B14148" w:rsidRPr="00B14148" w:rsidRDefault="00B14148" w:rsidP="00B14148">
      <w:pPr>
        <w:pStyle w:val="ListParagraph"/>
        <w:rPr>
          <w:rFonts w:asciiTheme="majorBidi" w:hAnsiTheme="majorBidi" w:cstheme="majorBidi"/>
          <w:color w:val="5F497A" w:themeColor="accent4" w:themeShade="BF"/>
          <w:sz w:val="28"/>
          <w:szCs w:val="28"/>
        </w:rPr>
      </w:pPr>
    </w:p>
    <w:p w:rsidR="00B14148" w:rsidRPr="00B14148" w:rsidRDefault="00B14148" w:rsidP="00B14148">
      <w:pPr>
        <w:pStyle w:val="NoSpacing"/>
        <w:bidi w:val="0"/>
        <w:rPr>
          <w:rFonts w:asciiTheme="majorBidi" w:hAnsiTheme="majorBidi" w:cstheme="majorBidi"/>
          <w:color w:val="5F497A" w:themeColor="accent4" w:themeShade="BF"/>
          <w:sz w:val="28"/>
          <w:szCs w:val="28"/>
        </w:rPr>
      </w:pPr>
    </w:p>
    <w:p w:rsidR="00B14148" w:rsidRPr="00B14148" w:rsidRDefault="00B14148" w:rsidP="00B14148">
      <w:pPr>
        <w:pStyle w:val="NoSpacing"/>
        <w:bidi w:val="0"/>
        <w:jc w:val="center"/>
        <w:rPr>
          <w:rFonts w:asciiTheme="majorBidi" w:hAnsiTheme="majorBidi" w:cstheme="majorBidi"/>
          <w:b/>
          <w:bCs/>
          <w:color w:val="943634" w:themeColor="accent2" w:themeShade="BF"/>
          <w:sz w:val="32"/>
          <w:szCs w:val="32"/>
        </w:rPr>
      </w:pPr>
      <w:r w:rsidRPr="00B14148">
        <w:rPr>
          <w:rFonts w:asciiTheme="majorBidi" w:hAnsiTheme="majorBidi" w:cstheme="majorBidi"/>
          <w:b/>
          <w:bCs/>
          <w:color w:val="943634" w:themeColor="accent2" w:themeShade="BF"/>
          <w:sz w:val="32"/>
          <w:szCs w:val="32"/>
        </w:rPr>
        <w:t>The End</w:t>
      </w:r>
      <w:proofErr w:type="gramStart"/>
      <w:r w:rsidRPr="00B14148">
        <w:rPr>
          <w:rFonts w:asciiTheme="majorBidi" w:hAnsiTheme="majorBidi" w:cstheme="majorBidi"/>
          <w:b/>
          <w:bCs/>
          <w:color w:val="943634" w:themeColor="accent2" w:themeShade="BF"/>
          <w:sz w:val="32"/>
          <w:szCs w:val="32"/>
        </w:rPr>
        <w:t>..</w:t>
      </w:r>
      <w:proofErr w:type="gramEnd"/>
    </w:p>
    <w:p w:rsidR="001442FD" w:rsidRPr="00B14148" w:rsidRDefault="001442FD" w:rsidP="001442FD">
      <w:pPr>
        <w:bidi w:val="0"/>
        <w:rPr>
          <w:rFonts w:asciiTheme="majorBidi" w:hAnsiTheme="majorBidi" w:cstheme="majorBidi"/>
          <w:color w:val="5F497A" w:themeColor="accent4" w:themeShade="BF"/>
          <w:sz w:val="28"/>
          <w:szCs w:val="28"/>
        </w:rPr>
      </w:pPr>
    </w:p>
    <w:sectPr w:rsidR="001442FD" w:rsidRPr="00B14148" w:rsidSect="00D40698">
      <w:pgSz w:w="11906" w:h="16838"/>
      <w:pgMar w:top="1440" w:right="1800" w:bottom="1440" w:left="1800"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2FD" w:rsidRDefault="001442FD" w:rsidP="00D40698">
      <w:pPr>
        <w:spacing w:after="0" w:line="240" w:lineRule="auto"/>
      </w:pPr>
      <w:r>
        <w:separator/>
      </w:r>
    </w:p>
  </w:endnote>
  <w:endnote w:type="continuationSeparator" w:id="0">
    <w:p w:rsidR="001442FD" w:rsidRDefault="001442FD" w:rsidP="00D40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2FD" w:rsidRDefault="001442FD" w:rsidP="00D40698">
      <w:pPr>
        <w:spacing w:after="0" w:line="240" w:lineRule="auto"/>
      </w:pPr>
      <w:r>
        <w:separator/>
      </w:r>
    </w:p>
  </w:footnote>
  <w:footnote w:type="continuationSeparator" w:id="0">
    <w:p w:rsidR="001442FD" w:rsidRDefault="001442FD" w:rsidP="00D406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26B42"/>
    <w:multiLevelType w:val="hybridMultilevel"/>
    <w:tmpl w:val="02024EFC"/>
    <w:lvl w:ilvl="0" w:tplc="EA1A6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78F8"/>
    <w:multiLevelType w:val="multilevel"/>
    <w:tmpl w:val="3562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3674D"/>
    <w:multiLevelType w:val="hybridMultilevel"/>
    <w:tmpl w:val="17A0BF32"/>
    <w:lvl w:ilvl="0" w:tplc="ADBED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F5B06"/>
    <w:multiLevelType w:val="hybridMultilevel"/>
    <w:tmpl w:val="5E52D8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56717"/>
    <w:multiLevelType w:val="multilevel"/>
    <w:tmpl w:val="42D2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0698"/>
    <w:rsid w:val="001442FD"/>
    <w:rsid w:val="00657766"/>
    <w:rsid w:val="007E4697"/>
    <w:rsid w:val="00B14148"/>
    <w:rsid w:val="00D40698"/>
    <w:rsid w:val="00F703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66"/>
    <w:pPr>
      <w:bidi/>
    </w:pPr>
  </w:style>
  <w:style w:type="paragraph" w:styleId="Heading1">
    <w:name w:val="heading 1"/>
    <w:basedOn w:val="Normal"/>
    <w:link w:val="Heading1Char"/>
    <w:uiPriority w:val="9"/>
    <w:qFormat/>
    <w:rsid w:val="00D40698"/>
    <w:pPr>
      <w:bidi w:val="0"/>
      <w:spacing w:after="0" w:line="260" w:lineRule="atLeast"/>
      <w:outlineLvl w:val="0"/>
    </w:pPr>
    <w:rPr>
      <w:rFonts w:ascii="Times New Roman" w:eastAsia="Times New Roman" w:hAnsi="Times New Roman" w:cs="Times New Roman"/>
      <w:b/>
      <w:bCs/>
      <w:color w:val="000000"/>
      <w:kern w:val="36"/>
      <w:sz w:val="58"/>
      <w:szCs w:val="58"/>
    </w:rPr>
  </w:style>
  <w:style w:type="paragraph" w:styleId="Heading3">
    <w:name w:val="heading 3"/>
    <w:basedOn w:val="Normal"/>
    <w:link w:val="Heading3Char"/>
    <w:uiPriority w:val="9"/>
    <w:qFormat/>
    <w:rsid w:val="00D40698"/>
    <w:pPr>
      <w:bidi w:val="0"/>
      <w:spacing w:after="0" w:line="272" w:lineRule="atLeast"/>
      <w:outlineLvl w:val="2"/>
    </w:pPr>
    <w:rPr>
      <w:rFonts w:ascii="Times New Roman" w:eastAsia="Times New Roman" w:hAnsi="Times New Roman" w:cs="Times New Roman"/>
      <w:b/>
      <w:bCs/>
      <w:color w:val="000000"/>
      <w:sz w:val="36"/>
      <w:szCs w:val="36"/>
    </w:rPr>
  </w:style>
  <w:style w:type="paragraph" w:styleId="Heading6">
    <w:name w:val="heading 6"/>
    <w:basedOn w:val="Normal"/>
    <w:link w:val="Heading6Char"/>
    <w:uiPriority w:val="9"/>
    <w:qFormat/>
    <w:rsid w:val="00D40698"/>
    <w:pPr>
      <w:bidi w:val="0"/>
      <w:spacing w:after="0"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98"/>
    <w:rPr>
      <w:rFonts w:ascii="Times New Roman" w:eastAsia="Times New Roman" w:hAnsi="Times New Roman" w:cs="Times New Roman"/>
      <w:b/>
      <w:bCs/>
      <w:color w:val="000000"/>
      <w:kern w:val="36"/>
      <w:sz w:val="58"/>
      <w:szCs w:val="58"/>
    </w:rPr>
  </w:style>
  <w:style w:type="character" w:customStyle="1" w:styleId="Heading3Char">
    <w:name w:val="Heading 3 Char"/>
    <w:basedOn w:val="DefaultParagraphFont"/>
    <w:link w:val="Heading3"/>
    <w:uiPriority w:val="9"/>
    <w:rsid w:val="00D40698"/>
    <w:rPr>
      <w:rFonts w:ascii="Times New Roman" w:eastAsia="Times New Roman" w:hAnsi="Times New Roman" w:cs="Times New Roman"/>
      <w:b/>
      <w:bCs/>
      <w:color w:val="000000"/>
      <w:sz w:val="36"/>
      <w:szCs w:val="36"/>
    </w:rPr>
  </w:style>
  <w:style w:type="character" w:customStyle="1" w:styleId="Heading6Char">
    <w:name w:val="Heading 6 Char"/>
    <w:basedOn w:val="DefaultParagraphFont"/>
    <w:link w:val="Heading6"/>
    <w:uiPriority w:val="9"/>
    <w:rsid w:val="00D40698"/>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D40698"/>
    <w:rPr>
      <w:strike w:val="0"/>
      <w:dstrike w:val="0"/>
      <w:color w:val="004276"/>
      <w:u w:val="none"/>
      <w:effect w:val="none"/>
    </w:rPr>
  </w:style>
  <w:style w:type="paragraph" w:customStyle="1" w:styleId="refer">
    <w:name w:val="refer"/>
    <w:basedOn w:val="Normal"/>
    <w:rsid w:val="00D40698"/>
    <w:pPr>
      <w:bidi w:val="0"/>
      <w:spacing w:before="30" w:after="0" w:line="284" w:lineRule="atLeast"/>
    </w:pPr>
    <w:rPr>
      <w:rFonts w:ascii="Arial" w:eastAsia="Times New Roman" w:hAnsi="Arial" w:cs="Arial"/>
      <w:sz w:val="26"/>
      <w:szCs w:val="26"/>
    </w:rPr>
  </w:style>
  <w:style w:type="paragraph" w:customStyle="1" w:styleId="summary">
    <w:name w:val="summary"/>
    <w:basedOn w:val="Normal"/>
    <w:rsid w:val="00D40698"/>
    <w:pPr>
      <w:bidi w:val="0"/>
      <w:spacing w:after="75" w:line="300" w:lineRule="atLeast"/>
    </w:pPr>
    <w:rPr>
      <w:rFonts w:ascii="Times New Roman" w:eastAsia="Times New Roman" w:hAnsi="Times New Roman" w:cs="Times New Roman"/>
      <w:sz w:val="29"/>
      <w:szCs w:val="29"/>
    </w:rPr>
  </w:style>
  <w:style w:type="paragraph" w:styleId="z-TopofForm">
    <w:name w:val="HTML Top of Form"/>
    <w:basedOn w:val="Normal"/>
    <w:next w:val="Normal"/>
    <w:link w:val="z-TopofFormChar"/>
    <w:hidden/>
    <w:uiPriority w:val="99"/>
    <w:semiHidden/>
    <w:unhideWhenUsed/>
    <w:rsid w:val="00D40698"/>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06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40698"/>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0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98"/>
    <w:rPr>
      <w:rFonts w:ascii="Tahoma" w:hAnsi="Tahoma" w:cs="Tahoma"/>
      <w:sz w:val="16"/>
      <w:szCs w:val="16"/>
    </w:rPr>
  </w:style>
  <w:style w:type="paragraph" w:styleId="ListParagraph">
    <w:name w:val="List Paragraph"/>
    <w:basedOn w:val="Normal"/>
    <w:uiPriority w:val="34"/>
    <w:qFormat/>
    <w:rsid w:val="00D40698"/>
    <w:pPr>
      <w:ind w:left="720"/>
      <w:contextualSpacing/>
    </w:pPr>
  </w:style>
  <w:style w:type="paragraph" w:styleId="Header">
    <w:name w:val="header"/>
    <w:basedOn w:val="Normal"/>
    <w:link w:val="HeaderChar"/>
    <w:uiPriority w:val="99"/>
    <w:semiHidden/>
    <w:unhideWhenUsed/>
    <w:rsid w:val="00D406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40698"/>
  </w:style>
  <w:style w:type="paragraph" w:styleId="Footer">
    <w:name w:val="footer"/>
    <w:basedOn w:val="Normal"/>
    <w:link w:val="FooterChar"/>
    <w:uiPriority w:val="99"/>
    <w:semiHidden/>
    <w:unhideWhenUsed/>
    <w:rsid w:val="00D406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40698"/>
  </w:style>
  <w:style w:type="paragraph" w:styleId="NoSpacing">
    <w:name w:val="No Spacing"/>
    <w:uiPriority w:val="1"/>
    <w:qFormat/>
    <w:rsid w:val="00D40698"/>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1537499325">
      <w:bodyDiv w:val="1"/>
      <w:marLeft w:val="0"/>
      <w:marRight w:val="0"/>
      <w:marTop w:val="0"/>
      <w:marBottom w:val="0"/>
      <w:divBdr>
        <w:top w:val="none" w:sz="0" w:space="0" w:color="auto"/>
        <w:left w:val="none" w:sz="0" w:space="0" w:color="auto"/>
        <w:bottom w:val="none" w:sz="0" w:space="0" w:color="auto"/>
        <w:right w:val="none" w:sz="0" w:space="0" w:color="auto"/>
      </w:divBdr>
      <w:divsChild>
        <w:div w:id="1771924323">
          <w:marLeft w:val="0"/>
          <w:marRight w:val="0"/>
          <w:marTop w:val="0"/>
          <w:marBottom w:val="0"/>
          <w:divBdr>
            <w:top w:val="single" w:sz="6" w:space="0" w:color="999999"/>
            <w:left w:val="single" w:sz="6" w:space="0" w:color="999999"/>
            <w:bottom w:val="single" w:sz="6" w:space="0" w:color="999999"/>
            <w:right w:val="single" w:sz="6" w:space="0" w:color="999999"/>
          </w:divBdr>
          <w:divsChild>
            <w:div w:id="229388694">
              <w:marLeft w:val="0"/>
              <w:marRight w:val="0"/>
              <w:marTop w:val="225"/>
              <w:marBottom w:val="0"/>
              <w:divBdr>
                <w:top w:val="single" w:sz="6" w:space="0" w:color="FFFFFF"/>
                <w:left w:val="none" w:sz="0" w:space="0" w:color="auto"/>
                <w:bottom w:val="none" w:sz="0" w:space="0" w:color="auto"/>
                <w:right w:val="none" w:sz="0" w:space="0" w:color="auto"/>
              </w:divBdr>
              <w:divsChild>
                <w:div w:id="1778406576">
                  <w:marLeft w:val="0"/>
                  <w:marRight w:val="0"/>
                  <w:marTop w:val="0"/>
                  <w:marBottom w:val="0"/>
                  <w:divBdr>
                    <w:top w:val="none" w:sz="0" w:space="0" w:color="auto"/>
                    <w:left w:val="none" w:sz="0" w:space="0" w:color="auto"/>
                    <w:bottom w:val="none" w:sz="0" w:space="0" w:color="auto"/>
                    <w:right w:val="none" w:sz="0" w:space="0" w:color="auto"/>
                  </w:divBdr>
                  <w:divsChild>
                    <w:div w:id="1359310525">
                      <w:marLeft w:val="0"/>
                      <w:marRight w:val="15"/>
                      <w:marTop w:val="0"/>
                      <w:marBottom w:val="0"/>
                      <w:divBdr>
                        <w:top w:val="none" w:sz="0" w:space="0" w:color="auto"/>
                        <w:left w:val="none" w:sz="0" w:space="0" w:color="auto"/>
                        <w:bottom w:val="none" w:sz="0" w:space="0" w:color="auto"/>
                        <w:right w:val="none" w:sz="0" w:space="0" w:color="auto"/>
                      </w:divBdr>
                      <w:divsChild>
                        <w:div w:id="420838948">
                          <w:marLeft w:val="0"/>
                          <w:marRight w:val="0"/>
                          <w:marTop w:val="0"/>
                          <w:marBottom w:val="0"/>
                          <w:divBdr>
                            <w:top w:val="none" w:sz="0" w:space="0" w:color="auto"/>
                            <w:left w:val="none" w:sz="0" w:space="0" w:color="auto"/>
                            <w:bottom w:val="none" w:sz="0" w:space="0" w:color="auto"/>
                            <w:right w:val="none" w:sz="0" w:space="0" w:color="auto"/>
                          </w:divBdr>
                          <w:divsChild>
                            <w:div w:id="1398239711">
                              <w:marLeft w:val="150"/>
                              <w:marRight w:val="105"/>
                              <w:marTop w:val="0"/>
                              <w:marBottom w:val="180"/>
                              <w:divBdr>
                                <w:top w:val="none" w:sz="0" w:space="0" w:color="auto"/>
                                <w:left w:val="none" w:sz="0" w:space="0" w:color="auto"/>
                                <w:bottom w:val="none" w:sz="0" w:space="0" w:color="auto"/>
                                <w:right w:val="none" w:sz="0" w:space="0" w:color="auto"/>
                              </w:divBdr>
                              <w:divsChild>
                                <w:div w:id="1391883591">
                                  <w:marLeft w:val="75"/>
                                  <w:marRight w:val="0"/>
                                  <w:marTop w:val="75"/>
                                  <w:marBottom w:val="75"/>
                                  <w:divBdr>
                                    <w:top w:val="none" w:sz="0" w:space="0" w:color="auto"/>
                                    <w:left w:val="none" w:sz="0" w:space="0" w:color="auto"/>
                                    <w:bottom w:val="none" w:sz="0" w:space="0" w:color="auto"/>
                                    <w:right w:val="none" w:sz="0" w:space="0" w:color="auto"/>
                                  </w:divBdr>
                                  <w:divsChild>
                                    <w:div w:id="1718816454">
                                      <w:marLeft w:val="0"/>
                                      <w:marRight w:val="0"/>
                                      <w:marTop w:val="0"/>
                                      <w:marBottom w:val="0"/>
                                      <w:divBdr>
                                        <w:top w:val="single" w:sz="6" w:space="0" w:color="EAE8E9"/>
                                        <w:left w:val="single" w:sz="6" w:space="0" w:color="EAE8E9"/>
                                        <w:bottom w:val="single" w:sz="6" w:space="0" w:color="EAE8E9"/>
                                        <w:right w:val="single" w:sz="6" w:space="0" w:color="EAE8E9"/>
                                      </w:divBdr>
                                      <w:divsChild>
                                        <w:div w:id="1401974814">
                                          <w:marLeft w:val="0"/>
                                          <w:marRight w:val="0"/>
                                          <w:marTop w:val="0"/>
                                          <w:marBottom w:val="0"/>
                                          <w:divBdr>
                                            <w:top w:val="none" w:sz="0" w:space="0" w:color="auto"/>
                                            <w:left w:val="none" w:sz="0" w:space="0" w:color="auto"/>
                                            <w:bottom w:val="none" w:sz="0" w:space="0" w:color="auto"/>
                                            <w:right w:val="none" w:sz="0" w:space="0" w:color="auto"/>
                                          </w:divBdr>
                                          <w:divsChild>
                                            <w:div w:id="16550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335">
                                  <w:marLeft w:val="0"/>
                                  <w:marRight w:val="0"/>
                                  <w:marTop w:val="360"/>
                                  <w:marBottom w:val="408"/>
                                  <w:divBdr>
                                    <w:top w:val="none" w:sz="0" w:space="0" w:color="auto"/>
                                    <w:left w:val="none" w:sz="0" w:space="0" w:color="auto"/>
                                    <w:bottom w:val="none" w:sz="0" w:space="0" w:color="auto"/>
                                    <w:right w:val="none" w:sz="0" w:space="0" w:color="auto"/>
                                  </w:divBdr>
                                </w:div>
                                <w:div w:id="123282067">
                                  <w:marLeft w:val="0"/>
                                  <w:marRight w:val="225"/>
                                  <w:marTop w:val="60"/>
                                  <w:marBottom w:val="300"/>
                                  <w:divBdr>
                                    <w:top w:val="none" w:sz="0" w:space="0" w:color="auto"/>
                                    <w:left w:val="none" w:sz="0" w:space="0" w:color="auto"/>
                                    <w:bottom w:val="none" w:sz="0" w:space="0" w:color="auto"/>
                                    <w:right w:val="none" w:sz="0" w:space="0" w:color="auto"/>
                                  </w:divBdr>
                                  <w:divsChild>
                                    <w:div w:id="1416129088">
                                      <w:marLeft w:val="0"/>
                                      <w:marRight w:val="0"/>
                                      <w:marTop w:val="0"/>
                                      <w:marBottom w:val="0"/>
                                      <w:divBdr>
                                        <w:top w:val="none" w:sz="0" w:space="0" w:color="auto"/>
                                        <w:left w:val="none" w:sz="0" w:space="0" w:color="auto"/>
                                        <w:bottom w:val="none" w:sz="0" w:space="0" w:color="auto"/>
                                        <w:right w:val="none" w:sz="0" w:space="0" w:color="auto"/>
                                      </w:divBdr>
                                      <w:divsChild>
                                        <w:div w:id="496074039">
                                          <w:marLeft w:val="0"/>
                                          <w:marRight w:val="0"/>
                                          <w:marTop w:val="0"/>
                                          <w:marBottom w:val="30"/>
                                          <w:divBdr>
                                            <w:top w:val="none" w:sz="0" w:space="0" w:color="auto"/>
                                            <w:left w:val="none" w:sz="0" w:space="0" w:color="auto"/>
                                            <w:bottom w:val="none" w:sz="0" w:space="0" w:color="auto"/>
                                            <w:right w:val="none" w:sz="0" w:space="0" w:color="auto"/>
                                          </w:divBdr>
                                          <w:divsChild>
                                            <w:div w:id="16120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1384">
                                      <w:marLeft w:val="150"/>
                                      <w:marRight w:val="105"/>
                                      <w:marTop w:val="0"/>
                                      <w:marBottom w:val="180"/>
                                      <w:divBdr>
                                        <w:top w:val="none" w:sz="0" w:space="0" w:color="auto"/>
                                        <w:left w:val="none" w:sz="0" w:space="0" w:color="auto"/>
                                        <w:bottom w:val="none" w:sz="0" w:space="0" w:color="auto"/>
                                        <w:right w:val="none" w:sz="0" w:space="0" w:color="auto"/>
                                      </w:divBdr>
                                      <w:divsChild>
                                        <w:div w:id="1785809381">
                                          <w:marLeft w:val="0"/>
                                          <w:marRight w:val="0"/>
                                          <w:marTop w:val="0"/>
                                          <w:marBottom w:val="120"/>
                                          <w:divBdr>
                                            <w:top w:val="none" w:sz="0" w:space="0" w:color="auto"/>
                                            <w:left w:val="none" w:sz="0" w:space="0" w:color="auto"/>
                                            <w:bottom w:val="none" w:sz="0" w:space="0" w:color="auto"/>
                                            <w:right w:val="none" w:sz="0" w:space="0" w:color="auto"/>
                                          </w:divBdr>
                                          <w:divsChild>
                                            <w:div w:id="1362123064">
                                              <w:marLeft w:val="90"/>
                                              <w:marRight w:val="0"/>
                                              <w:marTop w:val="30"/>
                                              <w:marBottom w:val="90"/>
                                              <w:divBdr>
                                                <w:top w:val="none" w:sz="0" w:space="0" w:color="auto"/>
                                                <w:left w:val="none" w:sz="0" w:space="0" w:color="auto"/>
                                                <w:bottom w:val="none" w:sz="0" w:space="0" w:color="auto"/>
                                                <w:right w:val="none" w:sz="0" w:space="0" w:color="auto"/>
                                              </w:divBdr>
                                            </w:div>
                                          </w:divsChild>
                                        </w:div>
                                      </w:divsChild>
                                    </w:div>
                                    <w:div w:id="1868328971">
                                      <w:marLeft w:val="150"/>
                                      <w:marRight w:val="105"/>
                                      <w:marTop w:val="0"/>
                                      <w:marBottom w:val="180"/>
                                      <w:divBdr>
                                        <w:top w:val="none" w:sz="0" w:space="0" w:color="auto"/>
                                        <w:left w:val="none" w:sz="0" w:space="0" w:color="auto"/>
                                        <w:bottom w:val="none" w:sz="0" w:space="0" w:color="auto"/>
                                        <w:right w:val="none" w:sz="0" w:space="0" w:color="auto"/>
                                      </w:divBdr>
                                    </w:div>
                                  </w:divsChild>
                                </w:div>
                                <w:div w:id="20477582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ingblindmovi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pop_me_up2('http://www.nytimes.com/imagepages/2010/12/21/health/21brody.html','21brody_html','width=414,height=630,scrollbars=yes,toolbars=no,resizable=yes')" TargetMode="External"/><Relationship Id="rId5" Type="http://schemas.openxmlformats.org/officeDocument/2006/relationships/footnotes" Target="footnotes.xml"/><Relationship Id="rId15" Type="http://schemas.openxmlformats.org/officeDocument/2006/relationships/hyperlink" Target="http://health.nytimes.com/health/guides/disease/albinism/overview.html?inline=nyt-classifier" TargetMode="External"/><Relationship Id="rId10" Type="http://schemas.openxmlformats.org/officeDocument/2006/relationships/hyperlink" Target="http://health.nytimes.com/health/guides/disease/glaucoma/overview.html?inline=nyt-classifier" TargetMode="External"/><Relationship Id="rId4" Type="http://schemas.openxmlformats.org/officeDocument/2006/relationships/webSettings" Target="webSettings.xml"/><Relationship Id="rId9" Type="http://schemas.openxmlformats.org/officeDocument/2006/relationships/hyperlink" Target="http://topics.nytimes.com/top/reference/timestopics/people/b/jane_e_brody/index.html?inline=nyt-per" TargetMode="External"/><Relationship Id="rId14" Type="http://schemas.openxmlformats.org/officeDocument/2006/relationships/hyperlink" Target="http://health.nytimes.com/health/guides/disease/diabetic-retinopathy/overview.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1</cp:revision>
  <dcterms:created xsi:type="dcterms:W3CDTF">2009-01-22T06:06:00Z</dcterms:created>
  <dcterms:modified xsi:type="dcterms:W3CDTF">2009-01-22T06:37:00Z</dcterms:modified>
</cp:coreProperties>
</file>